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雷达信号干扰模拟器 LDMN-GM6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548765" cy="1548765"/>
                                  <wp:effectExtent l="0" t="0" r="0" b="0"/>
                                  <wp:docPr id="2" name="图片 2" descr="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8765" cy="1548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548765" cy="1548765"/>
                            <wp:effectExtent l="0" t="0" r="0" b="0"/>
                            <wp:docPr id="2" name="图片 2" descr="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8765" cy="1548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名称：雷达信号干扰模拟器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型号：LDMN-GM6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6FA1A0BD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雷达干扰模拟器能够模拟远距离支援干扰、随队支援干扰、自卫干扰等典型干扰模式，可以灵活产生噪声压制干扰、相参压制干扰以及欺骗干扰等干扰信号；还可以模拟多目标信号，为防空预警雷达、探测雷达或火控雷达 等多体制雷达训练，营造逼真的干扰及目标环境。雷达干扰模拟器提供了飞航式、背负式、便携航空箱式三种形态。</w:t>
      </w:r>
    </w:p>
    <w:p w14:paraId="783A3018"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功能要求</w:t>
      </w:r>
    </w:p>
    <w:p w14:paraId="7525553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1、具备对多种类型的雷达信号自适应侦察测量；</w:t>
      </w:r>
    </w:p>
    <w:p w14:paraId="31D24BE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2、具备对雷达信号的分选能力；</w:t>
      </w:r>
    </w:p>
    <w:p w14:paraId="4136228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3、可通过预留的千兆网口快速加载干扰样式以及干扰策略；</w:t>
      </w:r>
    </w:p>
    <w:p w14:paraId="4C240BD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4、具备对干扰设备的状态、以及过程信息的记录能力；</w:t>
      </w:r>
    </w:p>
    <w:p w14:paraId="05D4666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5、可分时干扰多部雷达；</w:t>
      </w:r>
    </w:p>
    <w:p w14:paraId="1C1D2D2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6、具备获取系统内各模块状态、以及开机自检的功能；</w:t>
      </w:r>
    </w:p>
    <w:p w14:paraId="0F00686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7、具备多种环境下使用的能力，车载、背负、机载、艇载等不同环境的应用；</w:t>
      </w:r>
    </w:p>
    <w:p w14:paraId="141ECC38">
      <w:pPr>
        <w:numPr>
          <w:ilvl w:val="0"/>
          <w:numId w:val="0"/>
        </w:numPr>
        <w:ind w:left="0" w:leftChars="0" w:firstLine="0" w:firstLineChars="0"/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6D79412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*频率范围：6GHz～18GHz</w:t>
      </w:r>
    </w:p>
    <w:p w14:paraId="05BEE64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*瞬时带宽：≥1GHz</w:t>
      </w:r>
    </w:p>
    <w:p w14:paraId="17124AA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*灵敏度：＜-60dBm</w:t>
      </w:r>
    </w:p>
    <w:p w14:paraId="6B44C40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*响应时间：≤2us</w:t>
      </w:r>
    </w:p>
    <w:p w14:paraId="5B50BC3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*发射波束宽度：≥60°@水平</w:t>
      </w:r>
    </w:p>
    <w:p w14:paraId="72941607">
      <w:pPr>
        <w:keepNext w:val="0"/>
        <w:keepLines w:val="0"/>
        <w:widowControl/>
        <w:suppressLineNumbers w:val="0"/>
        <w:ind w:firstLine="1470" w:firstLineChars="7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≥40°@俯仰</w:t>
      </w:r>
    </w:p>
    <w:p w14:paraId="36B2D51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*功放输出功率：≥15W</w:t>
      </w:r>
    </w:p>
    <w:p w14:paraId="5C4E01B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*等效辐射功率：≥50W</w:t>
      </w:r>
    </w:p>
    <w:p w14:paraId="6B7B842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*功放输出功率：≤1MHz（RMS）</w:t>
      </w:r>
    </w:p>
    <w:p w14:paraId="3961084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*测频时间：≤500ns</w:t>
      </w:r>
    </w:p>
    <w:p w14:paraId="70EAA44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*线性动态范围：优于60dB</w:t>
      </w:r>
    </w:p>
    <w:p w14:paraId="680B4C9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*极化方式：线极化（发射）</w:t>
      </w:r>
    </w:p>
    <w:p w14:paraId="4EC95EC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线极化（接收）</w:t>
      </w:r>
    </w:p>
    <w:p w14:paraId="6656E53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*抗烧毁功率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2W连续波</w:t>
      </w:r>
    </w:p>
    <w:p w14:paraId="6E00E9C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*工作温度：-45℃～55℃</w:t>
      </w:r>
    </w:p>
    <w:p w14:paraId="69E9E70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*供电</w:t>
      </w:r>
      <w:r>
        <w:rPr>
          <w:rFonts w:hint="eastAsia"/>
          <w:lang w:val="en-US" w:eastAsia="zh-CN"/>
        </w:rPr>
        <w:tab/>
      </w:r>
    </w:p>
    <w:p w14:paraId="497747E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方式一：连接器接入+24V~+28V直流；</w:t>
      </w:r>
    </w:p>
    <w:p w14:paraId="78FE8CE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方式二：适配器接入+220V交流。</w:t>
      </w: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5F394659">
      <w:pPr>
        <w:numPr>
          <w:ilvl w:val="0"/>
          <w:numId w:val="0"/>
        </w:numPr>
        <w:ind w:left="0" w:leftChars="0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GM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0425532F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 LDMN-GM1   2GHz~6GHz      (ERP 1W) （选配）</w:t>
      </w:r>
    </w:p>
    <w:p w14:paraId="132E4FDB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 LDMN-GM2   2GHz~6GHz      (ERP 5W) （选配）</w:t>
      </w:r>
    </w:p>
    <w:p w14:paraId="7AFD7583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 LDMN-GM3   2GHz~6GHz      (ERP 20W)（选配）</w:t>
      </w:r>
    </w:p>
    <w:p w14:paraId="175B5FD9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 LDMN-GM4   6GHz~18GHz     (ERP 1W) （选配）</w:t>
      </w:r>
    </w:p>
    <w:p w14:paraId="7AE9758C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 LDMN-GM5   6GHz~18GHz     (ERP 5W) （选配）</w:t>
      </w:r>
    </w:p>
    <w:p w14:paraId="1CB23F59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6、</w:t>
      </w:r>
      <w:bookmarkStart w:id="0" w:name="_GoBack"/>
      <w:r>
        <w:rPr>
          <w:rFonts w:hint="eastAsia" w:cs="Times New Roman"/>
          <w:color w:val="FF0000"/>
          <w:lang w:val="en-US" w:eastAsia="zh-CN"/>
        </w:rPr>
        <w:t xml:space="preserve"> LDMN-GM6   6GHz~18GHz     (ERP 20W)</w:t>
      </w:r>
      <w:bookmarkEnd w:id="0"/>
      <w:r>
        <w:rPr>
          <w:rFonts w:hint="eastAsia" w:cs="Times New Roman"/>
          <w:color w:val="FF0000"/>
          <w:lang w:val="en-US" w:eastAsia="zh-CN"/>
        </w:rPr>
        <w:t>（标配）</w:t>
      </w:r>
    </w:p>
    <w:p w14:paraId="5DA9C537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7、 LDMN-GM7   2GHz~18GHz     (ERP 1W) （选配）</w:t>
      </w:r>
    </w:p>
    <w:p w14:paraId="24F98315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8、 LDMN-GM8   2GHz~18GHz     (ERP 5W) （选配）</w:t>
      </w:r>
    </w:p>
    <w:p w14:paraId="222CAC5F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9、 LDMN-GM9   2GHz~18GHz     (ERP 20W)（选配）</w:t>
      </w:r>
    </w:p>
    <w:p w14:paraId="5C574371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10、LDMN-GM10  26.5GHz~40GHz （ERP 5W）（选配）</w:t>
      </w:r>
    </w:p>
    <w:p w14:paraId="188CE64B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11、LDMN-GM11  26.5GHz~40GHz （ERP 20W）（选配）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7D177D1"/>
    <w:rsid w:val="09284798"/>
    <w:rsid w:val="0BC704E1"/>
    <w:rsid w:val="0BFD10BF"/>
    <w:rsid w:val="0F2B6FD9"/>
    <w:rsid w:val="12241424"/>
    <w:rsid w:val="12A6008B"/>
    <w:rsid w:val="14805E6D"/>
    <w:rsid w:val="16EF3B6F"/>
    <w:rsid w:val="183C240D"/>
    <w:rsid w:val="1AA24D9F"/>
    <w:rsid w:val="1CAC58FC"/>
    <w:rsid w:val="1FAF745A"/>
    <w:rsid w:val="20672C08"/>
    <w:rsid w:val="252C29B5"/>
    <w:rsid w:val="254F3CC3"/>
    <w:rsid w:val="257E4FAD"/>
    <w:rsid w:val="28DA2E89"/>
    <w:rsid w:val="29DB01C2"/>
    <w:rsid w:val="2A4254F9"/>
    <w:rsid w:val="2B181FE1"/>
    <w:rsid w:val="2D1F32F4"/>
    <w:rsid w:val="2E133F5A"/>
    <w:rsid w:val="2EB42885"/>
    <w:rsid w:val="30B579BF"/>
    <w:rsid w:val="323B4D81"/>
    <w:rsid w:val="3470183A"/>
    <w:rsid w:val="34B70380"/>
    <w:rsid w:val="35A262AF"/>
    <w:rsid w:val="36446C4B"/>
    <w:rsid w:val="370C1079"/>
    <w:rsid w:val="39D55A01"/>
    <w:rsid w:val="3A0359F6"/>
    <w:rsid w:val="3AE174A3"/>
    <w:rsid w:val="3BC940B5"/>
    <w:rsid w:val="3D4F2F4A"/>
    <w:rsid w:val="3DDE05F5"/>
    <w:rsid w:val="3F512FA9"/>
    <w:rsid w:val="415B003E"/>
    <w:rsid w:val="4210434B"/>
    <w:rsid w:val="427E05F2"/>
    <w:rsid w:val="43446334"/>
    <w:rsid w:val="434846C3"/>
    <w:rsid w:val="44A84E71"/>
    <w:rsid w:val="454A796B"/>
    <w:rsid w:val="459308C3"/>
    <w:rsid w:val="477DCE1E"/>
    <w:rsid w:val="4B7F339C"/>
    <w:rsid w:val="4FB85987"/>
    <w:rsid w:val="51812A7B"/>
    <w:rsid w:val="52D43CC9"/>
    <w:rsid w:val="54566334"/>
    <w:rsid w:val="573E1E21"/>
    <w:rsid w:val="5A4968FF"/>
    <w:rsid w:val="5B487E91"/>
    <w:rsid w:val="5B985858"/>
    <w:rsid w:val="5CF9550F"/>
    <w:rsid w:val="5EFEBDE8"/>
    <w:rsid w:val="607320D3"/>
    <w:rsid w:val="61875360"/>
    <w:rsid w:val="63320977"/>
    <w:rsid w:val="63CF3776"/>
    <w:rsid w:val="64A16532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0E4132"/>
    <w:rsid w:val="70DE2EF1"/>
    <w:rsid w:val="74C55591"/>
    <w:rsid w:val="78AF6BC4"/>
    <w:rsid w:val="799A287B"/>
    <w:rsid w:val="79EF706B"/>
    <w:rsid w:val="79F6606A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799</Words>
  <Characters>1135</Characters>
  <Lines>0</Lines>
  <Paragraphs>0</Paragraphs>
  <TotalTime>0</TotalTime>
  <ScaleCrop>false</ScaleCrop>
  <LinksUpToDate>false</LinksUpToDate>
  <CharactersWithSpaces>1260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2026-01-14T08:39:25Z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