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keepNext w:val="0"/>
        <w:keepLines w:val="0"/>
        <w:widowControl/>
        <w:suppressLineNumbers w:val="0"/>
        <w:jc w:val="left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光缆路由探测仪</w:t>
      </w:r>
      <w:r>
        <w:rPr>
          <w:rFonts w:hint="eastAsia"/>
          <w:sz w:val="44"/>
          <w:szCs w:val="44"/>
          <w:lang w:val="en-US" w:eastAsia="zh-CN"/>
        </w:rPr>
        <w:t xml:space="preserve"> LY-3000</w:t>
      </w:r>
    </w:p>
    <w:p w14:paraId="3A96D479">
      <w:pPr>
        <w:rPr>
          <w:rFonts w:hint="eastAsia"/>
          <w:lang w:val="en-US" w:eastAsia="zh-CN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138680" cy="2131060"/>
                                  <wp:effectExtent l="0" t="0" r="13970" b="2540"/>
                                  <wp:docPr id="1" name="图片 1" descr="17205208636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7205208636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8680" cy="213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>
                                  <wp:extent cx="1735455" cy="1917065"/>
                                  <wp:effectExtent l="0" t="0" r="17145" b="6985"/>
                                  <wp:docPr id="2" name="IM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 2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5455" cy="1917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kern w:val="0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138680" cy="2131060"/>
                            <wp:effectExtent l="0" t="0" r="13970" b="2540"/>
                            <wp:docPr id="1" name="图片 1" descr="17205208636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17205208636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8680" cy="213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>
                            <wp:extent cx="1735455" cy="1917065"/>
                            <wp:effectExtent l="0" t="0" r="17145" b="6985"/>
                            <wp:docPr id="2" name="IM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 2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5455" cy="1917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名称：光缆路由探测仪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型号：LY-3000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783BF680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081CD6D5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1E0F5329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Y-3000光缆路由探测仪是我公司最新研制的新型多功能管线、管道、电缆、光缆等探测设备。可以准确探测管线、管道、电缆、光缆等的位置、路径走向、埋深；可以在错综复杂电缆中间准确识别目标电缆；可以精确定位电缆接地故障。是探测领域的集大成者，真正的实现一机多用，大大降低使用成本。</w:t>
      </w:r>
    </w:p>
    <w:p w14:paraId="78B0A846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光缆路由探测仪外形设计符合人机工程学原理，整机轻巧、结实、耐用，防护等级高，可在恶劣环境下使用。显示均采用高清背光彩色液晶屏，屏幕清晰，可在任何天气和光线下进行全天侯使用。具有智能罗盘追踪定位功能，实时直观显示探测对象的位置、走向及埋深等。使用频率范围较宽，能够满足不同要求的使用人员，并且支持定制频率。</w:t>
      </w:r>
    </w:p>
    <w:p w14:paraId="7DC1D1FB"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1EEC11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*技术水平国际领先，真正的行业精品，属于我们国家自己的民族品牌！</w:t>
      </w:r>
    </w:p>
    <w:p w14:paraId="3C3D86C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*功能有机整合，真正的一机多用，大大降低使用成本，为您节省资金，极高的性价比无可比拟；</w:t>
      </w:r>
    </w:p>
    <w:p w14:paraId="589FDFD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*通过软件升级增加新功能，通过软件配置和升级仪器功能，而不需对硬件作任何改动。未*来可无限配置更强大的功能：新频率，新的彩色显示界面，数据存储与下载功能，GPS功能等等；</w:t>
      </w:r>
    </w:p>
    <w:p w14:paraId="2334CB4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*彩色智能罗盘追踪定位功能，实时直观显示探测对象的位置、走向、拐弯及埋深等，操作简单易懂，一人即可同步完成；</w:t>
      </w:r>
    </w:p>
    <w:p w14:paraId="3E2A56A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*动态的左右箭头指示和声音，指示管线中心位置，这一直观的工具可以快速定位目标中心；</w:t>
      </w:r>
    </w:p>
    <w:p w14:paraId="1779FB1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*人机工程学设计，结构紧凑，平衡性好，整机轻巧、结实、耐用，防护等级高，可在恶劣环境下使用；</w:t>
      </w:r>
    </w:p>
    <w:p w14:paraId="0EE5F92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*高清背光彩色液晶屏显示，耗电量低，屏幕清晰，可在任何天气和光线下进行全天侯使用；</w:t>
      </w:r>
    </w:p>
    <w:p w14:paraId="7C07004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*支持50Hz和60Hz无源探测，主动频率覆盖50Hz~200 KHz之间的任意频率，超宽使用*频率范围能够满足不同要求的使用人员，并且支持定制频率；</w:t>
      </w:r>
    </w:p>
    <w:p w14:paraId="5A1113A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*最大输出功率10瓦：适用深敷设和远距离管线定位；</w:t>
      </w:r>
    </w:p>
    <w:p w14:paraId="6C87301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*防水触摸式按键。</w:t>
      </w:r>
    </w:p>
    <w:p w14:paraId="62347357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7938780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发射机:</w:t>
      </w:r>
    </w:p>
    <w:p w14:paraId="660D1E5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*显示：高清背光彩色液晶屏</w:t>
      </w:r>
    </w:p>
    <w:p w14:paraId="5F55007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*工作频率：512 Hz~200 KHz；</w:t>
      </w:r>
    </w:p>
    <w:p w14:paraId="43B4650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*发射模式：直连、感应、耦合；</w:t>
      </w:r>
    </w:p>
    <w:p w14:paraId="175A765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*短路保护功能；</w:t>
      </w:r>
    </w:p>
    <w:p w14:paraId="0F891F0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*匹配负载：自动匹配；</w:t>
      </w:r>
    </w:p>
    <w:p w14:paraId="26FE33B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*最大输出功率：10瓦</w:t>
      </w:r>
    </w:p>
    <w:p w14:paraId="28B59A4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*内置可充电锂电池，充满后连续工作时间10小时</w:t>
      </w:r>
    </w:p>
    <w:p w14:paraId="3D7320B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*尺寸：345x266x120mm</w:t>
      </w:r>
    </w:p>
    <w:p w14:paraId="209DD45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*重量2.8Kg</w:t>
      </w:r>
    </w:p>
    <w:p w14:paraId="3ED2AF99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接收机:</w:t>
      </w:r>
    </w:p>
    <w:p w14:paraId="521FDAE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*显示：高清背光彩色液晶屏</w:t>
      </w:r>
    </w:p>
    <w:p w14:paraId="57319C6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*导向：彩色智能罗盘追踪定位</w:t>
      </w:r>
    </w:p>
    <w:p w14:paraId="361AD6A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*两种无源探测频率（被动频率）：50/60Hz ， 主动频率范围：50Hz到200kHz；</w:t>
      </w:r>
    </w:p>
    <w:p w14:paraId="4C60761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*自动识别外接附件；</w:t>
      </w:r>
    </w:p>
    <w:p w14:paraId="20F7D14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*四种工作方式：峰值法、谷值法、宽峰法 峰距箭头；</w:t>
      </w:r>
    </w:p>
    <w:p w14:paraId="5DDD46A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*信号强度：图形定性显示和数字定量显示，范围0～1000，可指示最大信号强度；</w:t>
      </w:r>
    </w:p>
    <w:p w14:paraId="3FC64EF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*动态增益：范围为0dB～100dB；</w:t>
      </w:r>
    </w:p>
    <w:p w14:paraId="4AA6D3F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*探测深度：最大探测深度20米；</w:t>
      </w:r>
    </w:p>
    <w:p w14:paraId="01B6F4B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*声音指示：真实音调；</w:t>
      </w:r>
    </w:p>
    <w:p w14:paraId="60416FD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*内置可充电锂电池，充满后连续工作时间10小时；</w:t>
      </w:r>
    </w:p>
    <w:p w14:paraId="1CC8354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*工作温度：-20℃+70℃。</w:t>
      </w:r>
    </w:p>
    <w:p w14:paraId="50A072E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*尺寸：668x110x(53~288)mm</w:t>
      </w:r>
    </w:p>
    <w:p w14:paraId="7F6AED3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*重量1.8Kg</w:t>
      </w:r>
    </w:p>
    <w:p w14:paraId="0DFB5DD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27DEF32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操作界面</w:t>
      </w:r>
      <w:bookmarkStart w:id="0" w:name="_GoBack"/>
      <w:bookmarkEnd w:id="0"/>
    </w:p>
    <w:p w14:paraId="40106DB5">
      <w:pPr>
        <w:numPr>
          <w:numId w:val="0"/>
        </w:numPr>
        <w:ind w:leftChars="0"/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4719320" cy="2942590"/>
            <wp:effectExtent l="0" t="0" r="5080" b="10160"/>
            <wp:docPr id="4" name="图片 2" descr="接收机面板介绍 中性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接收机面板介绍 中性 7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4838065" cy="2075815"/>
            <wp:effectExtent l="0" t="0" r="635" b="635"/>
            <wp:docPr id="5" name="图片 3" descr="工作界面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工作界面介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28686126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166F9D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41EE238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674BBC4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2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3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948D5"/>
    <w:multiLevelType w:val="singleLevel"/>
    <w:tmpl w:val="ABD948D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5BA60F9"/>
    <w:multiLevelType w:val="singleLevel"/>
    <w:tmpl w:val="65BA60F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2183FE3"/>
    <w:rsid w:val="02CF7A3A"/>
    <w:rsid w:val="04831C8C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595A92"/>
    <w:rsid w:val="3A74376F"/>
    <w:rsid w:val="3AE174A3"/>
    <w:rsid w:val="3CA2430E"/>
    <w:rsid w:val="415B003E"/>
    <w:rsid w:val="43446334"/>
    <w:rsid w:val="44A84E71"/>
    <w:rsid w:val="459308C3"/>
    <w:rsid w:val="471C3382"/>
    <w:rsid w:val="477DCE1E"/>
    <w:rsid w:val="4B7A3887"/>
    <w:rsid w:val="4EB22B66"/>
    <w:rsid w:val="50EF4C55"/>
    <w:rsid w:val="52D43CC9"/>
    <w:rsid w:val="5645456A"/>
    <w:rsid w:val="573E1E21"/>
    <w:rsid w:val="57DE25BD"/>
    <w:rsid w:val="58F256A7"/>
    <w:rsid w:val="5A4968FF"/>
    <w:rsid w:val="5B487E91"/>
    <w:rsid w:val="5B911D6F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E5F49A6"/>
    <w:rsid w:val="6EA878F9"/>
    <w:rsid w:val="6FAF771C"/>
    <w:rsid w:val="6FFF37D2"/>
    <w:rsid w:val="70DE2EF1"/>
    <w:rsid w:val="743A77AB"/>
    <w:rsid w:val="780D636D"/>
    <w:rsid w:val="7980459F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character" w:customStyle="1" w:styleId="18">
    <w:name w:val="正文文本 Char"/>
    <w:uiPriority w:val="0"/>
    <w:rPr>
      <w:rFonts w:ascii="宋体"/>
      <w:sz w:val="22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649</Words>
  <Characters>784</Characters>
  <Lines>0</Lines>
  <Paragraphs>0</Paragraphs>
  <TotalTime>0</TotalTime>
  <ScaleCrop>false</ScaleCrop>
  <LinksUpToDate>false</LinksUpToDate>
  <CharactersWithSpaces>829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2026-01-06T07:50:03Z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