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</w:t>
      </w:r>
      <w:bookmarkStart w:id="0" w:name="_GoBack"/>
      <w:r>
        <w:rPr>
          <w:rFonts w:hint="eastAsia"/>
          <w:sz w:val="44"/>
          <w:szCs w:val="44"/>
          <w:lang w:val="en-US" w:eastAsia="zh-CN"/>
        </w:rPr>
        <w:t>讯 以太网测试仪</w:t>
      </w:r>
      <w:bookmarkEnd w:id="0"/>
      <w:r>
        <w:rPr>
          <w:rFonts w:hint="eastAsia"/>
          <w:sz w:val="44"/>
          <w:szCs w:val="44"/>
          <w:lang w:val="en-US" w:eastAsia="zh-CN"/>
        </w:rPr>
        <w:t xml:space="preserve"> SZT-3000A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32305" cy="1932305"/>
                                  <wp:effectExtent l="0" t="0" r="10795" b="10795"/>
                                  <wp:docPr id="1" name="图片 1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305" cy="1932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932305" cy="1932305"/>
                            <wp:effectExtent l="0" t="0" r="10795" b="10795"/>
                            <wp:docPr id="1" name="图片 1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305" cy="1932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名称：以太网测试仪</w:t>
      </w:r>
    </w:p>
    <w:p w14:paraId="54149E44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型号：SZT-3000A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BF7006"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以太网测试仪主要是针对光缆的数据进行测量的仪表 。是针对当前全网运营需要的大客户专线智能，测试仪，解决现场多业务接口应用维护测试及其他业务需要。能够实现对光缆线路的数据流量大小、误码乱码、时间延迟、数据丢失情况进行测量。能够产生以太网测试各种业务流量的生成以及数据的分析。能够提供以太网系统的安装、维护以及新业务 的激活等服务。通过集成在一个平台上，能够同时提供各种测试功能，能够验证和评价网络的各种QoS指标。</w:t>
      </w:r>
    </w:p>
    <w:p w14:paraId="30150BF9">
      <w:pPr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一款基于安卓平台推出的强大政企专线综合测试仪。它既能解决现场多种业务接口的专业测试任务，也能解决现场办公应用软件APP工具的使用，是工程人员和维护人员全面、理想智能测试仪表。超高清7英寸电容屏幕、界面操作简单、携带方便、全中文显示、为工程人员和现场维护人员进行现场安装、调试及维护，节约了大量的时间。强大的多端口多功能数据处理能力：E1V35OM/1OOM/1DOOM双光／双电以太网、10G双光以太网、光功率计、OTDR红光源、WIF|、光纤端面检查仪、网通SIM卡、蓝牙、GPS等接口测试功能。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EB11A1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1、超大触摸屏操作</w:t>
      </w:r>
    </w:p>
    <w:p w14:paraId="57ED4CE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----7英寸高分辨率彩色电容触摸屏。</w:t>
      </w:r>
    </w:p>
    <w:p w14:paraId="238EC77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2、美观大气</w:t>
      </w:r>
    </w:p>
    <w:p w14:paraId="67E0F4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----采用最近金属、合成复合材料制成。竖版展现，精美大气，方便携带。</w:t>
      </w:r>
    </w:p>
    <w:p w14:paraId="6B6D51D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3、多功能搭配</w:t>
      </w:r>
    </w:p>
    <w:p w14:paraId="06C545E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----本产品结合OTDR、端面监测、光功率、E1、以太网、红光光源等测试仪功能</w:t>
      </w:r>
      <w:r>
        <w:rPr>
          <w:rFonts w:hint="default"/>
          <w:lang w:val="en-US" w:eastAsia="zh-CN"/>
        </w:rPr>
        <w:t>。</w:t>
      </w:r>
    </w:p>
    <w:p w14:paraId="4E9896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4、续航能力强</w:t>
      </w:r>
    </w:p>
    <w:p w14:paraId="470DE22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----先进的节能省耗技术 ，搭配4000mAh大容量 电池 ，5小时续航。</w:t>
      </w:r>
    </w:p>
    <w:p w14:paraId="4CC3A3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5、信息处理</w:t>
      </w:r>
    </w:p>
    <w:p w14:paraId="0DE1B1C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----支持文件的保存、下载，方便随时调取记录。</w:t>
      </w:r>
    </w:p>
    <w:p w14:paraId="6FE2A8F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</w:t>
      </w:r>
      <w:r>
        <w:rPr>
          <w:rFonts w:hint="default"/>
          <w:lang w:val="en-US" w:eastAsia="zh-CN"/>
        </w:rPr>
        <w:t>携带方便</w:t>
      </w:r>
    </w:p>
    <w:p w14:paraId="615B1CB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----仅1kg重量，体积小、重量轻。尤其适用于快速的野外作训。</w:t>
      </w:r>
    </w:p>
    <w:p w14:paraId="1ABFF2F6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072CFD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光功率</w:t>
      </w:r>
    </w:p>
    <w:p w14:paraId="5B69313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*测试波长：850nm/1300nm/1310nm/1550nm/1625nm</w:t>
      </w:r>
    </w:p>
    <w:p w14:paraId="1B61D20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*支持接口：FC/SC/ST/LC*测试范围:+10~-70dBm</w:t>
      </w:r>
    </w:p>
    <w:p w14:paraId="33028A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*探测器类型：InGaAs</w:t>
      </w:r>
    </w:p>
    <w:p w14:paraId="2977A6C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OTDR</w:t>
      </w:r>
    </w:p>
    <w:p w14:paraId="4FC0BC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*精度：0.01dB</w:t>
      </w:r>
    </w:p>
    <w:p w14:paraId="3136CC3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*光源波长 (nm)：</w:t>
      </w:r>
      <w:r>
        <w:rPr>
          <w:rFonts w:hint="default"/>
          <w:lang w:val="en-US" w:eastAsia="zh-CN"/>
        </w:rPr>
        <w:t xml:space="preserve">1550±20 </w:t>
      </w:r>
    </w:p>
    <w:p w14:paraId="7BE241B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*光纤类型：9/125m </w:t>
      </w:r>
    </w:p>
    <w:p w14:paraId="68D504D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*最大测量距离：80km </w:t>
      </w:r>
    </w:p>
    <w:p w14:paraId="7096F13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*反射事件盲区：小于3m </w:t>
      </w:r>
    </w:p>
    <w:p w14:paraId="43B79C6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*距离准确度：±(1</w:t>
      </w:r>
      <w:r>
        <w:rPr>
          <w:rFonts w:hint="default"/>
          <w:lang w:val="en-US" w:eastAsia="zh-CN"/>
        </w:rPr>
        <w:t xml:space="preserve">m+*0.1%* </w:t>
      </w:r>
      <w:r>
        <w:rPr>
          <w:rFonts w:hint="eastAsia"/>
          <w:lang w:val="en-US" w:eastAsia="zh-CN"/>
        </w:rPr>
        <w:t xml:space="preserve">距离) </w:t>
      </w:r>
    </w:p>
    <w:p w14:paraId="0FA5204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*脉冲宽度：自动调整 </w:t>
      </w:r>
    </w:p>
    <w:p w14:paraId="6F72487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*动态范围：20dB </w:t>
      </w:r>
    </w:p>
    <w:p w14:paraId="4868EF5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*图像化界面：支持 </w:t>
      </w:r>
    </w:p>
    <w:p w14:paraId="4E23A14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*当前线路的总体损耗、事件点损耗、每公里衰减值检测</w:t>
      </w:r>
    </w:p>
    <w:p w14:paraId="36FA007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红光源</w:t>
      </w:r>
    </w:p>
    <w:p w14:paraId="0F08B44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*工作波长：650nmLD</w:t>
      </w:r>
    </w:p>
    <w:p w14:paraId="4733A17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*接口类型：2.5mm万用接头(支持FC/SC/ST)</w:t>
      </w:r>
    </w:p>
    <w:p w14:paraId="50420F0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*输入功率：&gt;5mW</w:t>
      </w:r>
    </w:p>
    <w:p w14:paraId="0CCC26F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*测试距离：大于8km</w:t>
      </w:r>
    </w:p>
    <w:p w14:paraId="56F179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*调制模式：CW/270Hz/1KHz/2K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726C8CF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*拥有USB接口 </w:t>
      </w:r>
    </w:p>
    <w:p w14:paraId="02FFC0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*可存贮1000个测试结果，可屏幕显示或打印 </w:t>
      </w:r>
    </w:p>
    <w:p w14:paraId="290687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*高分辨率7英寸彩色</w:t>
      </w:r>
      <w:r>
        <w:rPr>
          <w:rFonts w:hint="default"/>
          <w:lang w:val="en-US" w:eastAsia="zh-CN"/>
        </w:rPr>
        <w:t>LCD</w:t>
      </w:r>
      <w:r>
        <w:rPr>
          <w:rFonts w:hint="eastAsia"/>
          <w:lang w:val="en-US" w:eastAsia="zh-CN"/>
        </w:rPr>
        <w:t>显示屏，触摸屏，带</w:t>
      </w:r>
      <w:r>
        <w:rPr>
          <w:rFonts w:hint="default"/>
          <w:lang w:val="en-US" w:eastAsia="zh-CN"/>
        </w:rPr>
        <w:t>LED</w:t>
      </w:r>
      <w:r>
        <w:rPr>
          <w:rFonts w:hint="eastAsia"/>
          <w:lang w:val="en-US" w:eastAsia="zh-CN"/>
        </w:rPr>
        <w:t xml:space="preserve">背光 </w:t>
      </w:r>
    </w:p>
    <w:p w14:paraId="2FE638D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*内部电池：智能型锂电池8000毫安，12.6 V </w:t>
      </w:r>
    </w:p>
    <w:p w14:paraId="73C27F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*电池操作时间：4小时；充电时间：5小时 </w:t>
      </w:r>
    </w:p>
    <w:p w14:paraId="120AE10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*充电器：</w:t>
      </w:r>
      <w:r>
        <w:rPr>
          <w:rFonts w:hint="default"/>
          <w:lang w:val="en-US" w:eastAsia="zh-CN"/>
        </w:rPr>
        <w:t>12.6 V@3A,90</w:t>
      </w:r>
      <w:r>
        <w:rPr>
          <w:rFonts w:hint="eastAsia"/>
          <w:lang w:val="en-US" w:eastAsia="zh-CN"/>
        </w:rPr>
        <w:t>到265</w:t>
      </w:r>
      <w:r>
        <w:rPr>
          <w:rFonts w:hint="default"/>
          <w:lang w:val="en-US" w:eastAsia="zh-CN"/>
        </w:rPr>
        <w:t xml:space="preserve">VAC,50-60Hz </w:t>
      </w:r>
    </w:p>
    <w:p w14:paraId="4F79560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*操作温度：0℃到50℃ </w:t>
      </w:r>
    </w:p>
    <w:p w14:paraId="3F80326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*存贮温度：—20℃到+70℃ </w:t>
      </w:r>
    </w:p>
    <w:p w14:paraId="358425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*温度：5%到90%非凝结 </w:t>
      </w:r>
    </w:p>
    <w:p w14:paraId="6001207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*尺寸：240</w:t>
      </w:r>
      <w:r>
        <w:rPr>
          <w:rFonts w:hint="default"/>
          <w:lang w:val="en-US" w:eastAsia="zh-CN"/>
        </w:rPr>
        <w:t xml:space="preserve">mm x160mmx60mm </w:t>
      </w:r>
    </w:p>
    <w:p w14:paraId="1B3E82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*重量：小于1公斤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5EB5F5FC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7BA031B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74376F"/>
    <w:rsid w:val="3AE174A3"/>
    <w:rsid w:val="415B003E"/>
    <w:rsid w:val="43446334"/>
    <w:rsid w:val="44A84E71"/>
    <w:rsid w:val="44D970F9"/>
    <w:rsid w:val="459308C3"/>
    <w:rsid w:val="477DCE1E"/>
    <w:rsid w:val="4EB22B66"/>
    <w:rsid w:val="52D43CC9"/>
    <w:rsid w:val="565A4A19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1125</Words>
  <Characters>1431</Characters>
  <Lines>0</Lines>
  <Paragraphs>0</Paragraphs>
  <TotalTime>0</TotalTime>
  <ScaleCrop>false</ScaleCrop>
  <LinksUpToDate>false</LinksUpToDate>
  <CharactersWithSpaces>1468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2026-01-04T02:29:13Z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