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光纤熔接机 TY-60H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01520" cy="1846580"/>
                                  <wp:effectExtent l="0" t="0" r="0" b="0"/>
                                  <wp:docPr id="1" name="图片 1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77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184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001520" cy="1846580"/>
                            <wp:effectExtent l="0" t="0" r="0" b="0"/>
                            <wp:docPr id="1" name="图片 1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77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184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名称：光纤熔接机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型号：TY-60H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A40C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光纤熔接机是光缆接续的重要基础设备 ，其利用光纤材料的特性 ，通过一定程度上的</w:t>
      </w:r>
      <w:bookmarkStart w:id="0" w:name="_GoBack"/>
      <w:bookmarkEnd w:id="0"/>
      <w:r>
        <w:rPr>
          <w:rFonts w:hint="default"/>
          <w:lang w:val="en-US" w:eastAsia="zh-CN"/>
        </w:rPr>
        <w:t>电压控制，将两根光纤熔接在一起并实现光纤传输的低损耗“无光损”。</w:t>
      </w:r>
    </w:p>
    <w:p w14:paraId="19546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光纤熔接机是我们光缆施工接续的第一步也是最重要的一步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是我们光缆布设的重要设备。主要用于光缆的施工、光缆后续的维护保养、光缆抢修等</w:t>
      </w:r>
      <w:r>
        <w:rPr>
          <w:rFonts w:hint="eastAsia"/>
          <w:lang w:val="en-US" w:eastAsia="zh-CN"/>
        </w:rPr>
        <w:t>。</w:t>
      </w:r>
    </w:p>
    <w:p w14:paraId="78E1CF09">
      <w:pPr>
        <w:rPr>
          <w:rFonts w:hint="default"/>
          <w:lang w:val="en-US" w:eastAsia="zh-CN"/>
        </w:rPr>
      </w:pPr>
    </w:p>
    <w:p w14:paraId="424F775D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73648F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电容触摸屏操作</w:t>
      </w:r>
    </w:p>
    <w:p w14:paraId="5D0FCF5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----双高灵敏度摄像头，4.3英寸高分辨率彩色液晶显示器。</w:t>
      </w:r>
    </w:p>
    <w:p w14:paraId="6F81690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2、</w:t>
      </w:r>
      <w:r>
        <w:rPr>
          <w:rFonts w:hint="default"/>
          <w:lang w:val="en-US" w:eastAsia="zh-CN"/>
        </w:rPr>
        <w:t>加热速度佳</w:t>
      </w:r>
    </w:p>
    <w:p w14:paraId="2B65F28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自动感应式加热器，无光纤不加热。加热时间为20-26秒。</w:t>
      </w:r>
    </w:p>
    <w:p w14:paraId="4469403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3、</w:t>
      </w:r>
      <w:r>
        <w:rPr>
          <w:rFonts w:hint="default"/>
          <w:lang w:val="en-US" w:eastAsia="zh-CN"/>
        </w:rPr>
        <w:t>接续性能好</w:t>
      </w:r>
    </w:p>
    <w:p w14:paraId="0815E4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电弧自动校准，光纤位置实时纠正。6秒的超快接续速度。极快的接续速度同时，精准度高。</w:t>
      </w:r>
    </w:p>
    <w:p w14:paraId="5745DB8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4、</w:t>
      </w:r>
      <w:r>
        <w:rPr>
          <w:rFonts w:hint="default"/>
          <w:lang w:val="en-US" w:eastAsia="zh-CN"/>
        </w:rPr>
        <w:t>多功能夹具</w:t>
      </w:r>
    </w:p>
    <w:p w14:paraId="6D09C86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三合一夹具，适用于多种光纤类型。</w:t>
      </w:r>
    </w:p>
    <w:p w14:paraId="5B26D37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5、续航能力强</w:t>
      </w:r>
    </w:p>
    <w:p w14:paraId="712255E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----5200mA大容量锂电池，典型熔接加热250次。</w:t>
      </w:r>
    </w:p>
    <w:p w14:paraId="4C5609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6、携带方便</w:t>
      </w:r>
    </w:p>
    <w:p w14:paraId="54555E0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----工业化设计，1.79kg重量的同时防尘防水防摔，适用于多种施工环境。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26BE8D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FF124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2DE613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产品型号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TY-60H</w:t>
      </w:r>
    </w:p>
    <w:p w14:paraId="02BFAE9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适用光纤类型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SM(单模) ,MM (多模),DS  (色散位移) ,NZDS (非零色散位移)等</w:t>
      </w:r>
    </w:p>
    <w:p w14:paraId="066FF6F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适用光纤直径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80～150μm</w:t>
      </w:r>
    </w:p>
    <w:p w14:paraId="79CB7E3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光纤放置与切割长度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10~16mm (被覆光纤直径&lt;250μm);16mm(被覆光纤直径250~1000μm)</w:t>
      </w:r>
    </w:p>
    <w:p w14:paraId="115DA00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熔接模式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多种熔接模式可选</w:t>
      </w:r>
    </w:p>
    <w:p w14:paraId="203C99A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平均熔接损耗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SM:0.02dB;MM:0.01dB;DS:0.04dB;NZDS:0.04dB</w:t>
      </w:r>
    </w:p>
    <w:p w14:paraId="1B3C1BE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回波损耗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优于60dB</w:t>
      </w:r>
    </w:p>
    <w:p w14:paraId="7D53C4A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熔接时间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6秒-12秒</w:t>
      </w:r>
    </w:p>
    <w:p w14:paraId="00EE96A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熔接损耗估计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有</w:t>
      </w:r>
    </w:p>
    <w:p w14:paraId="0F7303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熔接长度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20-60mm</w:t>
      </w:r>
    </w:p>
    <w:p w14:paraId="08F882F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加热时间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加热时间为20-26秒</w:t>
      </w:r>
    </w:p>
    <w:p w14:paraId="64B6D63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熔接机结果储存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8000条最新储存记录</w:t>
      </w:r>
    </w:p>
    <w:p w14:paraId="10EABEB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拉力试验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1.8-2.2N</w:t>
      </w:r>
    </w:p>
    <w:p w14:paraId="48ABBAA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显示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双高灵敏度摄像头，4.3英寸高分辨率彩色液晶显示器</w:t>
      </w:r>
    </w:p>
    <w:p w14:paraId="37FE13E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光纤放大与显示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单纤显示放大320倍，X、Y 光纤同时双显放大160倍</w:t>
      </w:r>
    </w:p>
    <w:p w14:paraId="5B6652B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电源输入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AC100~240V(50/60Hz)</w:t>
      </w:r>
    </w:p>
    <w:p w14:paraId="5A06C5C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电池容量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电池容量5200毫安</w:t>
      </w:r>
    </w:p>
    <w:p w14:paraId="33F81FD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加热次数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典型熔接加热次数大于280次</w:t>
      </w:r>
    </w:p>
    <w:p w14:paraId="3A17751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操作方式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按键及触屏</w:t>
      </w:r>
    </w:p>
    <w:p w14:paraId="716A196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自适应放电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根据气压和外界温度自动调节</w:t>
      </w:r>
    </w:p>
    <w:p w14:paraId="7B32C8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电极寿命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放电4000次</w:t>
      </w:r>
    </w:p>
    <w:p w14:paraId="09F22A4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端口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USB2.0</w:t>
      </w:r>
    </w:p>
    <w:p w14:paraId="3E4996C8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6C283A8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*重量：1970g(含电池)</w:t>
      </w:r>
    </w:p>
    <w:p w14:paraId="67391DF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*主机尺寸：165mm(L)×132mm(W)×135mm(H)</w:t>
      </w:r>
    </w:p>
    <w:p w14:paraId="2908C13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*操作条件：海拔：0~5000m;  风速：最大15m/s</w:t>
      </w:r>
    </w:p>
    <w:p w14:paraId="6927A98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*储存条件：湿度：0~95%;温度： - 10℃~+50℃;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6D849DB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主机、光纤切割刀、电池、备用电极、适配器、电源线、硬携带箱、毛刷、冷却托盘、肩带、</w:t>
      </w:r>
    </w:p>
    <w:p w14:paraId="1C31C1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光纤剥线钳、皮线开剥器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F2B6FD9"/>
    <w:rsid w:val="14805E6D"/>
    <w:rsid w:val="183C240D"/>
    <w:rsid w:val="1AA24D9F"/>
    <w:rsid w:val="1CAC58FC"/>
    <w:rsid w:val="28DA2E89"/>
    <w:rsid w:val="2A4254F9"/>
    <w:rsid w:val="2D1F32F4"/>
    <w:rsid w:val="2EB42885"/>
    <w:rsid w:val="30A872A1"/>
    <w:rsid w:val="30B579BF"/>
    <w:rsid w:val="323B4D81"/>
    <w:rsid w:val="34B70380"/>
    <w:rsid w:val="370C1079"/>
    <w:rsid w:val="3AE174A3"/>
    <w:rsid w:val="415B003E"/>
    <w:rsid w:val="43446334"/>
    <w:rsid w:val="44A84E71"/>
    <w:rsid w:val="459308C3"/>
    <w:rsid w:val="477DCE1E"/>
    <w:rsid w:val="52D43CC9"/>
    <w:rsid w:val="573E1E21"/>
    <w:rsid w:val="5A4968FF"/>
    <w:rsid w:val="5B487E91"/>
    <w:rsid w:val="5BA93F5D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5F49A6"/>
    <w:rsid w:val="6EA878F9"/>
    <w:rsid w:val="6FFF37D2"/>
    <w:rsid w:val="70DE2EF1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926</Words>
  <Characters>1185</Characters>
  <Lines>0</Lines>
  <Paragraphs>0</Paragraphs>
  <TotalTime>9</TotalTime>
  <ScaleCrop>false</ScaleCrop>
  <LinksUpToDate>false</LinksUpToDate>
  <CharactersWithSpaces>1216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2025-12-12T02:03:40Z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